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0C" w:rsidRDefault="0011460C" w:rsidP="00CF50B0"/>
    <w:p w:rsidR="00305C88" w:rsidRPr="00B04E80" w:rsidRDefault="00305C88" w:rsidP="00CF50B0">
      <w:pPr>
        <w:rPr>
          <w:rFonts w:ascii="Times New Roman" w:hAnsi="Times New Roman" w:cs="Times New Roman"/>
          <w:b/>
          <w:sz w:val="28"/>
          <w:szCs w:val="28"/>
        </w:rPr>
      </w:pPr>
      <w:r w:rsidRPr="00B04E80">
        <w:rPr>
          <w:rFonts w:ascii="Times New Roman" w:hAnsi="Times New Roman" w:cs="Times New Roman"/>
          <w:b/>
          <w:sz w:val="28"/>
          <w:szCs w:val="28"/>
        </w:rPr>
        <w:t>Kommunbudget 2018</w:t>
      </w:r>
    </w:p>
    <w:p w:rsidR="00305C88" w:rsidRDefault="00305C88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Kungsbacka är bäst </w:t>
      </w:r>
      <w:r w:rsidR="00E90B7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förskoleklassen! En tidningsrubrik som vi socialdemokrater har väntat på. Vi har under många år lagt extra pengar till nämnden för Förskola &amp; Grundskola för att minska antalet barn i förskolegrupperna, fritidshemmen och på lågstadiet. Nu, till viss del tack var de riktade statsbidragen som Kungsbacka fått, kan vi se ett resultat </w:t>
      </w:r>
      <w:r w:rsidR="007D6524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524">
        <w:rPr>
          <w:rFonts w:ascii="Times New Roman" w:hAnsi="Times New Roman" w:cs="Times New Roman"/>
          <w:sz w:val="24"/>
          <w:szCs w:val="24"/>
        </w:rPr>
        <w:t>vårt arbete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AC4" w:rsidRDefault="00913AC4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24" w:rsidRPr="006C6816" w:rsidRDefault="00D37424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16">
        <w:rPr>
          <w:rFonts w:ascii="Times New Roman" w:hAnsi="Times New Roman" w:cs="Times New Roman"/>
          <w:sz w:val="24"/>
          <w:szCs w:val="24"/>
        </w:rPr>
        <w:t>Nämnden för Förskola &amp; Grundskola</w:t>
      </w:r>
    </w:p>
    <w:p w:rsidR="00305C88" w:rsidRDefault="00305C88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vill lägga till ytterligare </w:t>
      </w:r>
      <w:r w:rsidRPr="00AD29D7">
        <w:rPr>
          <w:rFonts w:ascii="Times New Roman" w:hAnsi="Times New Roman" w:cs="Times New Roman"/>
          <w:b/>
          <w:sz w:val="24"/>
          <w:szCs w:val="24"/>
        </w:rPr>
        <w:t>20 miljoner kronor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BFA">
        <w:rPr>
          <w:rFonts w:ascii="Times New Roman" w:hAnsi="Times New Roman" w:cs="Times New Roman"/>
          <w:sz w:val="24"/>
          <w:szCs w:val="24"/>
        </w:rPr>
        <w:t>för att minska antalet barn i förskolegrupperna, på fritidshemmen och på lågstadiet.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AC4" w:rsidRDefault="00913AC4" w:rsidP="0091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9B" w:rsidRDefault="001A479B" w:rsidP="0091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psykiska ohälsan ökar. Många ungdomar mår dåligt redan i grundskolan </w:t>
      </w:r>
      <w:r w:rsidRPr="00BB585E">
        <w:rPr>
          <w:rFonts w:ascii="Times New Roman" w:hAnsi="Times New Roman" w:cs="Times New Roman"/>
          <w:sz w:val="24"/>
          <w:szCs w:val="24"/>
        </w:rPr>
        <w:t>och det kryper nedåt i åldrarna. Vi behöver bli bättre på att</w:t>
      </w:r>
      <w:r>
        <w:rPr>
          <w:rFonts w:ascii="Times New Roman" w:hAnsi="Times New Roman" w:cs="Times New Roman"/>
          <w:sz w:val="24"/>
          <w:szCs w:val="24"/>
        </w:rPr>
        <w:t xml:space="preserve"> förebygga och tidigt fånga upp </w:t>
      </w:r>
      <w:r w:rsidRPr="00BB585E">
        <w:rPr>
          <w:rFonts w:ascii="Times New Roman" w:hAnsi="Times New Roman" w:cs="Times New Roman"/>
          <w:sz w:val="24"/>
          <w:szCs w:val="24"/>
        </w:rPr>
        <w:t xml:space="preserve">när unga mår dåligt. </w:t>
      </w:r>
      <w:r w:rsidRPr="00561958">
        <w:rPr>
          <w:rFonts w:ascii="Times New Roman" w:hAnsi="Times New Roman" w:cs="Times New Roman"/>
          <w:sz w:val="24"/>
          <w:szCs w:val="24"/>
        </w:rPr>
        <w:t>Elevhälsan är en viktig verksamhet som ska nå alla barn och unga. Dit kan den som vill vända sig, utan att alltid blanda in sina föräldrar.</w:t>
      </w:r>
    </w:p>
    <w:p w:rsidR="001A479B" w:rsidRDefault="001A479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förstärka Elevhälsan, så lägger vi </w:t>
      </w:r>
      <w:r w:rsidRPr="00AD29D7">
        <w:rPr>
          <w:rFonts w:ascii="Times New Roman" w:hAnsi="Times New Roman" w:cs="Times New Roman"/>
          <w:b/>
          <w:sz w:val="24"/>
          <w:szCs w:val="24"/>
        </w:rPr>
        <w:t>10 miljoner kronor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818" w:rsidRDefault="00DC1818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24" w:rsidRPr="006C6816" w:rsidRDefault="00D37424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16">
        <w:rPr>
          <w:rFonts w:ascii="Times New Roman" w:hAnsi="Times New Roman" w:cs="Times New Roman"/>
          <w:sz w:val="24"/>
          <w:szCs w:val="24"/>
        </w:rPr>
        <w:t>Kommunstyrelsen</w:t>
      </w:r>
    </w:p>
    <w:p w:rsidR="00DC1818" w:rsidRDefault="00DC1818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Ytterligare </w:t>
      </w:r>
      <w:r w:rsidRPr="00DC1818">
        <w:rPr>
          <w:rFonts w:ascii="Times New Roman" w:hAnsi="Times New Roman" w:cs="Times New Roman"/>
          <w:b/>
          <w:sz w:val="24"/>
          <w:szCs w:val="24"/>
        </w:rPr>
        <w:t>10 miljoner</w:t>
      </w:r>
      <w:r>
        <w:rPr>
          <w:rFonts w:ascii="Times New Roman" w:hAnsi="Times New Roman" w:cs="Times New Roman"/>
          <w:sz w:val="24"/>
          <w:szCs w:val="24"/>
        </w:rPr>
        <w:t xml:space="preserve"> till strategiska lönesatsningar.</w:t>
      </w:r>
    </w:p>
    <w:p w:rsidR="00DC1818" w:rsidRDefault="00DC1818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står inför stora utmaningar att kunna rekrytera persona</w:t>
      </w:r>
      <w:r w:rsidR="00280A07">
        <w:rPr>
          <w:rFonts w:ascii="Times New Roman" w:hAnsi="Times New Roman" w:cs="Times New Roman"/>
          <w:sz w:val="24"/>
          <w:szCs w:val="24"/>
        </w:rPr>
        <w:t>l till vår kommunala verk</w:t>
      </w:r>
      <w:r w:rsidR="00AF41E5">
        <w:rPr>
          <w:rFonts w:ascii="Times New Roman" w:hAnsi="Times New Roman" w:cs="Times New Roman"/>
          <w:sz w:val="24"/>
          <w:szCs w:val="24"/>
        </w:rPr>
        <w:t>samhet och att behålla personal</w:t>
      </w:r>
      <w:r w:rsidR="00280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4BAF" w:rsidRDefault="00F34BAF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AF" w:rsidRDefault="00F34BAF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BAF">
        <w:rPr>
          <w:rFonts w:ascii="Times New Roman" w:hAnsi="Times New Roman" w:cs="Times New Roman"/>
          <w:b/>
          <w:sz w:val="24"/>
          <w:szCs w:val="24"/>
        </w:rPr>
        <w:t>Femton miljoner kronor</w:t>
      </w:r>
      <w:r>
        <w:rPr>
          <w:rFonts w:ascii="Times New Roman" w:hAnsi="Times New Roman" w:cs="Times New Roman"/>
          <w:sz w:val="24"/>
          <w:szCs w:val="24"/>
        </w:rPr>
        <w:t xml:space="preserve"> till alla elever i årskurserna 6-9 som ska erbjudas ett skolkort/fritidskort. Då kan eleverna själva ta sig till skolan, till kultur- och fritidsaktiviteter. Att lära eleverna att åka kollektivt, att minska föräldrarnas bilkörning gör att även miljö mår bättre av detta. </w:t>
      </w:r>
    </w:p>
    <w:p w:rsidR="003934DB" w:rsidRDefault="003934D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24" w:rsidRPr="006C6816" w:rsidRDefault="00D37424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16">
        <w:rPr>
          <w:rFonts w:ascii="Times New Roman" w:hAnsi="Times New Roman" w:cs="Times New Roman"/>
          <w:sz w:val="24"/>
          <w:szCs w:val="24"/>
        </w:rPr>
        <w:t>Nämnden för Kultur &amp; Fritid</w:t>
      </w:r>
    </w:p>
    <w:p w:rsidR="003E3D99" w:rsidRDefault="003934DB" w:rsidP="0091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34DB">
        <w:rPr>
          <w:rFonts w:ascii="Times New Roman" w:hAnsi="Times New Roman" w:cs="Times New Roman"/>
          <w:b/>
          <w:sz w:val="24"/>
          <w:szCs w:val="24"/>
        </w:rPr>
        <w:t>Kulturskolans terminsavgift</w:t>
      </w:r>
    </w:p>
    <w:p w:rsidR="00EF31D0" w:rsidRDefault="006E72B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ser gärna att man sänker terminsavgiften från dagens 950 kr/termin till 500 kr/termin.</w:t>
      </w:r>
    </w:p>
    <w:p w:rsidR="006E72BB" w:rsidRDefault="006E72B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Detta för att möjliggöra att fler elever ska ha möjlighet att kunna deltaga.</w:t>
      </w:r>
    </w:p>
    <w:p w:rsidR="006E72BB" w:rsidRDefault="006E72B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tillskjuter </w:t>
      </w:r>
      <w:r w:rsidRPr="006E72BB">
        <w:rPr>
          <w:rFonts w:ascii="Times New Roman" w:hAnsi="Times New Roman" w:cs="Times New Roman"/>
          <w:b/>
          <w:sz w:val="24"/>
          <w:szCs w:val="24"/>
        </w:rPr>
        <w:t>1 miljon kronor</w:t>
      </w:r>
      <w:r>
        <w:rPr>
          <w:rFonts w:ascii="Times New Roman" w:hAnsi="Times New Roman" w:cs="Times New Roman"/>
          <w:sz w:val="24"/>
          <w:szCs w:val="24"/>
        </w:rPr>
        <w:t xml:space="preserve"> till detta.</w:t>
      </w:r>
    </w:p>
    <w:p w:rsidR="006E72BB" w:rsidRPr="00EF31D0" w:rsidRDefault="006E72B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24" w:rsidRPr="006C6816" w:rsidRDefault="00D37424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816">
        <w:rPr>
          <w:rFonts w:ascii="Times New Roman" w:hAnsi="Times New Roman" w:cs="Times New Roman"/>
          <w:sz w:val="24"/>
          <w:szCs w:val="24"/>
        </w:rPr>
        <w:t>Nämnden för Funktionsstöd</w:t>
      </w:r>
    </w:p>
    <w:p w:rsidR="00EF31D0" w:rsidRDefault="00EF31D0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Ökad habiliteringsersättning</w:t>
      </w:r>
    </w:p>
    <w:p w:rsidR="003934DB" w:rsidRPr="00ED09CA" w:rsidRDefault="006E72B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9CA">
        <w:rPr>
          <w:rFonts w:ascii="Times New Roman" w:hAnsi="Times New Roman" w:cs="Times New Roman"/>
          <w:bCs/>
          <w:sz w:val="24"/>
          <w:szCs w:val="24"/>
        </w:rPr>
        <w:t xml:space="preserve">För de som har sin sysselsättning inom </w:t>
      </w:r>
      <w:r w:rsidRPr="00ED09CA">
        <w:rPr>
          <w:rFonts w:ascii="Times New Roman" w:hAnsi="Times New Roman" w:cs="Times New Roman"/>
          <w:bCs/>
          <w:i/>
          <w:sz w:val="24"/>
          <w:szCs w:val="24"/>
        </w:rPr>
        <w:t>daglig verksamhet</w:t>
      </w:r>
      <w:r w:rsidR="00ED09CA">
        <w:rPr>
          <w:rFonts w:ascii="Times New Roman" w:hAnsi="Times New Roman" w:cs="Times New Roman"/>
          <w:bCs/>
          <w:sz w:val="24"/>
          <w:szCs w:val="24"/>
        </w:rPr>
        <w:t xml:space="preserve"> utgår en </w:t>
      </w:r>
      <w:r w:rsidRPr="00ED09CA">
        <w:rPr>
          <w:rFonts w:ascii="Times New Roman" w:hAnsi="Times New Roman" w:cs="Times New Roman"/>
          <w:bCs/>
          <w:sz w:val="24"/>
          <w:szCs w:val="24"/>
        </w:rPr>
        <w:t>habiliterings</w:t>
      </w:r>
      <w:r w:rsidR="00ED09CA">
        <w:rPr>
          <w:rFonts w:ascii="Times New Roman" w:hAnsi="Times New Roman" w:cs="Times New Roman"/>
          <w:bCs/>
          <w:sz w:val="24"/>
          <w:szCs w:val="24"/>
        </w:rPr>
        <w:softHyphen/>
      </w:r>
      <w:r w:rsidRPr="00ED09CA">
        <w:rPr>
          <w:rFonts w:ascii="Times New Roman" w:hAnsi="Times New Roman" w:cs="Times New Roman"/>
          <w:bCs/>
          <w:sz w:val="24"/>
          <w:szCs w:val="24"/>
        </w:rPr>
        <w:t xml:space="preserve">ersättning. </w:t>
      </w:r>
      <w:r w:rsidRPr="00ED09CA">
        <w:rPr>
          <w:rFonts w:ascii="Times New Roman" w:hAnsi="Times New Roman" w:cs="Times New Roman"/>
          <w:sz w:val="24"/>
          <w:szCs w:val="24"/>
        </w:rPr>
        <w:t xml:space="preserve">Denna ligger </w:t>
      </w:r>
      <w:r w:rsidR="00ED09CA">
        <w:rPr>
          <w:rFonts w:ascii="Times New Roman" w:hAnsi="Times New Roman" w:cs="Times New Roman"/>
          <w:sz w:val="24"/>
          <w:szCs w:val="24"/>
        </w:rPr>
        <w:t xml:space="preserve">idag </w:t>
      </w:r>
      <w:r w:rsidRPr="00ED09CA">
        <w:rPr>
          <w:rFonts w:ascii="Times New Roman" w:hAnsi="Times New Roman" w:cs="Times New Roman"/>
          <w:sz w:val="24"/>
          <w:szCs w:val="24"/>
        </w:rPr>
        <w:t xml:space="preserve">på 36 kr per dag </w:t>
      </w:r>
      <w:r w:rsidR="0010182A" w:rsidRPr="0010182A">
        <w:rPr>
          <w:rFonts w:ascii="Times New Roman" w:hAnsi="Times New Roman" w:cs="Times New Roman"/>
          <w:color w:val="000000"/>
          <w:sz w:val="24"/>
          <w:szCs w:val="24"/>
        </w:rPr>
        <w:t xml:space="preserve">om man jobbar 3,5 timmar eller </w:t>
      </w:r>
      <w:r w:rsidR="0010182A">
        <w:rPr>
          <w:rFonts w:ascii="Times New Roman" w:hAnsi="Times New Roman" w:cs="Times New Roman"/>
          <w:color w:val="000000"/>
          <w:sz w:val="24"/>
          <w:szCs w:val="24"/>
        </w:rPr>
        <w:t>mer</w:t>
      </w:r>
      <w:r w:rsidR="0010182A" w:rsidRPr="0010182A">
        <w:rPr>
          <w:rFonts w:ascii="Times New Roman" w:hAnsi="Times New Roman" w:cs="Times New Roman"/>
          <w:color w:val="000000"/>
          <w:sz w:val="24"/>
          <w:szCs w:val="24"/>
        </w:rPr>
        <w:t>. Hälften så mycket om man jobbar mindre.</w:t>
      </w:r>
      <w:r w:rsidR="00101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9CA" w:rsidRPr="00ED09CA">
        <w:rPr>
          <w:rFonts w:ascii="Times New Roman" w:hAnsi="Times New Roman" w:cs="Times New Roman"/>
          <w:sz w:val="24"/>
          <w:szCs w:val="24"/>
        </w:rPr>
        <w:t xml:space="preserve">Vi föreslår att ersättningen höjs </w:t>
      </w:r>
      <w:r w:rsidR="00A3235D">
        <w:rPr>
          <w:rFonts w:ascii="Times New Roman" w:hAnsi="Times New Roman" w:cs="Times New Roman"/>
          <w:sz w:val="24"/>
          <w:szCs w:val="24"/>
        </w:rPr>
        <w:t xml:space="preserve">till </w:t>
      </w:r>
      <w:r w:rsidR="00F632AA">
        <w:rPr>
          <w:rFonts w:ascii="Times New Roman" w:hAnsi="Times New Roman" w:cs="Times New Roman"/>
          <w:sz w:val="24"/>
          <w:szCs w:val="24"/>
        </w:rPr>
        <w:t>72 kronor per dag.</w:t>
      </w:r>
      <w:r w:rsidR="0010182A">
        <w:rPr>
          <w:rFonts w:ascii="Times New Roman" w:hAnsi="Times New Roman" w:cs="Times New Roman"/>
          <w:sz w:val="24"/>
          <w:szCs w:val="24"/>
        </w:rPr>
        <w:t xml:space="preserve"> </w:t>
      </w:r>
      <w:r w:rsidR="00ED09CA" w:rsidRPr="00ED09CA">
        <w:rPr>
          <w:rFonts w:ascii="Times New Roman" w:hAnsi="Times New Roman" w:cs="Times New Roman"/>
          <w:sz w:val="24"/>
          <w:szCs w:val="24"/>
        </w:rPr>
        <w:t xml:space="preserve">För detta lägger vi till </w:t>
      </w:r>
      <w:r w:rsidR="00F632AA" w:rsidRPr="00F632AA">
        <w:rPr>
          <w:rFonts w:ascii="Times New Roman" w:hAnsi="Times New Roman" w:cs="Times New Roman"/>
          <w:b/>
          <w:sz w:val="24"/>
          <w:szCs w:val="24"/>
        </w:rPr>
        <w:t>1.2</w:t>
      </w:r>
      <w:r w:rsidR="00ED09CA" w:rsidRPr="00F632AA">
        <w:rPr>
          <w:rFonts w:ascii="Times New Roman" w:hAnsi="Times New Roman" w:cs="Times New Roman"/>
          <w:b/>
          <w:sz w:val="24"/>
          <w:szCs w:val="24"/>
        </w:rPr>
        <w:t xml:space="preserve"> miljoner kronor</w:t>
      </w:r>
    </w:p>
    <w:p w:rsidR="00ED09CA" w:rsidRDefault="00ED09CA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48" w:rsidRPr="00063D48" w:rsidRDefault="00063D48" w:rsidP="00063D48">
      <w:pPr>
        <w:spacing w:after="0" w:line="240" w:lineRule="auto"/>
        <w:ind w:left="3912" w:firstLine="1304"/>
        <w:rPr>
          <w:rFonts w:ascii="Times New Roman" w:hAnsi="Times New Roman" w:cs="Times New Roman"/>
          <w:b/>
          <w:sz w:val="24"/>
          <w:szCs w:val="24"/>
        </w:rPr>
      </w:pPr>
      <w:r w:rsidRPr="00063D48">
        <w:rPr>
          <w:rFonts w:ascii="Times New Roman" w:hAnsi="Times New Roman" w:cs="Times New Roman"/>
          <w:b/>
          <w:sz w:val="24"/>
          <w:szCs w:val="24"/>
        </w:rPr>
        <w:t xml:space="preserve">SUMMA </w:t>
      </w:r>
      <w:r w:rsidR="00A7540C">
        <w:rPr>
          <w:rFonts w:ascii="Times New Roman" w:hAnsi="Times New Roman" w:cs="Times New Roman"/>
          <w:b/>
          <w:sz w:val="24"/>
          <w:szCs w:val="24"/>
        </w:rPr>
        <w:t>57.2</w:t>
      </w:r>
      <w:r w:rsidRPr="00063D48">
        <w:rPr>
          <w:rFonts w:ascii="Times New Roman" w:hAnsi="Times New Roman" w:cs="Times New Roman"/>
          <w:b/>
          <w:sz w:val="24"/>
          <w:szCs w:val="24"/>
        </w:rPr>
        <w:t xml:space="preserve"> miljoner kronor</w:t>
      </w:r>
    </w:p>
    <w:p w:rsidR="00A7540C" w:rsidRDefault="00A7540C" w:rsidP="00913A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D99" w:rsidRPr="006C6816" w:rsidRDefault="006E72BB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816">
        <w:rPr>
          <w:rFonts w:ascii="Times New Roman" w:hAnsi="Times New Roman" w:cs="Times New Roman"/>
          <w:b/>
          <w:sz w:val="24"/>
          <w:szCs w:val="24"/>
        </w:rPr>
        <w:t>Finansiering</w:t>
      </w:r>
    </w:p>
    <w:p w:rsidR="00A7540C" w:rsidRDefault="00A75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02EDE">
        <w:rPr>
          <w:rFonts w:ascii="Times New Roman" w:hAnsi="Times New Roman" w:cs="Times New Roman"/>
          <w:sz w:val="24"/>
          <w:szCs w:val="24"/>
        </w:rPr>
        <w:t>rån beräknat resultat på 100,</w:t>
      </w:r>
      <w:r>
        <w:rPr>
          <w:rFonts w:ascii="Times New Roman" w:hAnsi="Times New Roman" w:cs="Times New Roman"/>
          <w:sz w:val="24"/>
          <w:szCs w:val="24"/>
        </w:rPr>
        <w:t>1 miljon</w:t>
      </w:r>
      <w:r w:rsidR="00A02EDE">
        <w:rPr>
          <w:rFonts w:ascii="Times New Roman" w:hAnsi="Times New Roman" w:cs="Times New Roman"/>
          <w:sz w:val="24"/>
          <w:szCs w:val="24"/>
        </w:rPr>
        <w:t>er kronor. Kvarstår Resultat 42,</w:t>
      </w:r>
      <w:r>
        <w:rPr>
          <w:rFonts w:ascii="Times New Roman" w:hAnsi="Times New Roman" w:cs="Times New Roman"/>
          <w:sz w:val="24"/>
          <w:szCs w:val="24"/>
        </w:rPr>
        <w:t>9 miljoner kronor.</w:t>
      </w:r>
    </w:p>
    <w:p w:rsidR="00D37424" w:rsidRDefault="00D37424" w:rsidP="00A7540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262F9" w:rsidRPr="002262F9" w:rsidRDefault="00A02EDE" w:rsidP="00A7540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Var god vänd….</w:t>
      </w:r>
    </w:p>
    <w:p w:rsidR="0010204A" w:rsidRDefault="0010204A">
      <w:pPr>
        <w:rPr>
          <w:rFonts w:ascii="Times New Roman" w:hAnsi="Times New Roman" w:cs="Times New Roman"/>
          <w:sz w:val="24"/>
          <w:szCs w:val="24"/>
        </w:rPr>
      </w:pPr>
    </w:p>
    <w:p w:rsidR="00A72035" w:rsidRPr="006C6816" w:rsidRDefault="00A72035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816">
        <w:rPr>
          <w:rFonts w:ascii="Times New Roman" w:hAnsi="Times New Roman" w:cs="Times New Roman"/>
          <w:b/>
          <w:sz w:val="24"/>
          <w:szCs w:val="24"/>
        </w:rPr>
        <w:t>Investeringar</w:t>
      </w:r>
    </w:p>
    <w:p w:rsidR="00A72035" w:rsidRDefault="00A72035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står bakom </w:t>
      </w:r>
      <w:r w:rsidR="00F04A8D">
        <w:rPr>
          <w:rFonts w:ascii="Times New Roman" w:hAnsi="Times New Roman" w:cs="Times New Roman"/>
          <w:sz w:val="24"/>
          <w:szCs w:val="24"/>
        </w:rPr>
        <w:t>liggande</w:t>
      </w:r>
      <w:r>
        <w:rPr>
          <w:rFonts w:ascii="Times New Roman" w:hAnsi="Times New Roman" w:cs="Times New Roman"/>
          <w:sz w:val="24"/>
          <w:szCs w:val="24"/>
        </w:rPr>
        <w:t xml:space="preserve"> förslag. </w:t>
      </w:r>
    </w:p>
    <w:p w:rsidR="003E3D99" w:rsidRDefault="00A72035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föreslår att man ser över möjligheterna att i kommande byggnation av äldreboenden, titta</w:t>
      </w:r>
      <w:r w:rsidR="003E3D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på om kombinationen bostäder för äldre och studenter är möjlig. En ökad kontakt och gemenskap mellan dessa grupper ser vi som positivt. </w:t>
      </w:r>
      <w:r w:rsidR="003E3D99">
        <w:rPr>
          <w:rFonts w:ascii="Times New Roman" w:hAnsi="Times New Roman" w:cs="Times New Roman"/>
          <w:sz w:val="24"/>
          <w:szCs w:val="24"/>
        </w:rPr>
        <w:t xml:space="preserve">Genom promenader, kanske högläsning, så ges möjlighet till nya upplevelser och erfarenheter för både de äldre och studenterna. </w:t>
      </w:r>
    </w:p>
    <w:p w:rsidR="00A72035" w:rsidRDefault="00A72035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kombinera äldreboende med förskola vore också något att prova på. </w:t>
      </w:r>
      <w:r w:rsidR="00F04A8D">
        <w:rPr>
          <w:rFonts w:ascii="Times New Roman" w:hAnsi="Times New Roman" w:cs="Times New Roman"/>
          <w:sz w:val="24"/>
          <w:szCs w:val="24"/>
        </w:rPr>
        <w:t xml:space="preserve">Dels handlar det om </w:t>
      </w:r>
      <w:r w:rsidR="00185EE4">
        <w:rPr>
          <w:rFonts w:ascii="Times New Roman" w:hAnsi="Times New Roman" w:cs="Times New Roman"/>
          <w:sz w:val="24"/>
          <w:szCs w:val="24"/>
        </w:rPr>
        <w:t xml:space="preserve">att erbjuda mötesplatser mellan äldre och yngre människor och kanske </w:t>
      </w:r>
      <w:r w:rsidR="000A0825">
        <w:rPr>
          <w:rFonts w:ascii="Times New Roman" w:hAnsi="Times New Roman" w:cs="Times New Roman"/>
          <w:sz w:val="24"/>
          <w:szCs w:val="24"/>
        </w:rPr>
        <w:t>också</w:t>
      </w:r>
      <w:r w:rsidR="00185EE4">
        <w:rPr>
          <w:rFonts w:ascii="Times New Roman" w:hAnsi="Times New Roman" w:cs="Times New Roman"/>
          <w:sz w:val="24"/>
          <w:szCs w:val="24"/>
        </w:rPr>
        <w:t xml:space="preserve"> minskade lokalkostnader.</w:t>
      </w:r>
    </w:p>
    <w:p w:rsidR="00B52C8A" w:rsidRDefault="00B52C8A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C8A" w:rsidRPr="006C6816" w:rsidRDefault="00B52C8A" w:rsidP="006C681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816">
        <w:rPr>
          <w:rFonts w:ascii="Times New Roman" w:hAnsi="Times New Roman" w:cs="Times New Roman"/>
          <w:b/>
          <w:sz w:val="24"/>
          <w:szCs w:val="24"/>
        </w:rPr>
        <w:t>Kommunfullmäktiges prioriterade mål</w:t>
      </w:r>
    </w:p>
    <w:p w:rsidR="00B52C8A" w:rsidRDefault="00B52C8A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Socialdemokrater står </w:t>
      </w:r>
      <w:r w:rsidRPr="005971F0">
        <w:rPr>
          <w:rFonts w:ascii="Times New Roman" w:hAnsi="Times New Roman" w:cs="Times New Roman"/>
          <w:i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 bakom visionen för Kungsbacka. </w:t>
      </w:r>
      <w:r w:rsidR="008C34F7">
        <w:rPr>
          <w:rFonts w:ascii="Times New Roman" w:hAnsi="Times New Roman" w:cs="Times New Roman"/>
          <w:sz w:val="24"/>
          <w:szCs w:val="24"/>
        </w:rPr>
        <w:t xml:space="preserve">Vi har en egen vision om det samhälle som vi vill leva och bo i. </w:t>
      </w:r>
      <w:r>
        <w:rPr>
          <w:rFonts w:ascii="Times New Roman" w:hAnsi="Times New Roman" w:cs="Times New Roman"/>
          <w:sz w:val="24"/>
          <w:szCs w:val="24"/>
        </w:rPr>
        <w:t xml:space="preserve">Däremot så ställer vi oss bakom </w:t>
      </w:r>
      <w:r w:rsidR="000A0825">
        <w:rPr>
          <w:rFonts w:ascii="Times New Roman" w:hAnsi="Times New Roman" w:cs="Times New Roman"/>
          <w:sz w:val="24"/>
          <w:szCs w:val="24"/>
        </w:rPr>
        <w:t>föreslagna indikatorer i stort.</w:t>
      </w:r>
    </w:p>
    <w:p w:rsidR="00C423DB" w:rsidRDefault="00C423D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3DB" w:rsidRDefault="00C423DB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6C2" w:rsidRDefault="00D706C2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6C2" w:rsidRDefault="00D706C2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79A">
        <w:rPr>
          <w:rFonts w:ascii="Times New Roman" w:hAnsi="Times New Roman" w:cs="Times New Roman"/>
          <w:b/>
          <w:sz w:val="24"/>
          <w:szCs w:val="24"/>
        </w:rPr>
        <w:t>Förslag till beslut</w:t>
      </w:r>
      <w:r w:rsidRPr="00D706C2">
        <w:rPr>
          <w:rFonts w:ascii="Times New Roman" w:hAnsi="Times New Roman" w:cs="Times New Roman"/>
          <w:sz w:val="24"/>
          <w:szCs w:val="24"/>
        </w:rPr>
        <w:t xml:space="preserve"> – kommunstyrelsen/</w:t>
      </w:r>
      <w:r>
        <w:rPr>
          <w:rFonts w:ascii="Times New Roman" w:hAnsi="Times New Roman" w:cs="Times New Roman"/>
          <w:sz w:val="24"/>
          <w:szCs w:val="24"/>
        </w:rPr>
        <w:t>kommunfullmäktige</w:t>
      </w:r>
    </w:p>
    <w:p w:rsidR="00D706C2" w:rsidRDefault="00D706C2" w:rsidP="00913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 xml:space="preserve">Resultat- och balansräkning fastställs med ett budgeterat resultat 2018 på </w:t>
      </w:r>
      <w:r w:rsidR="00B76F18">
        <w:rPr>
          <w:rFonts w:ascii="Times New Roman" w:hAnsi="Times New Roman" w:cs="Times New Roman"/>
          <w:sz w:val="24"/>
          <w:szCs w:val="24"/>
        </w:rPr>
        <w:br/>
      </w:r>
      <w:r w:rsidR="00A7540C" w:rsidRPr="00A7540C">
        <w:rPr>
          <w:rFonts w:ascii="Times New Roman" w:hAnsi="Times New Roman" w:cs="Times New Roman"/>
          <w:sz w:val="24"/>
          <w:szCs w:val="24"/>
        </w:rPr>
        <w:t>42</w:t>
      </w:r>
      <w:r w:rsidR="00A7540C">
        <w:rPr>
          <w:rFonts w:ascii="Times New Roman" w:hAnsi="Times New Roman" w:cs="Times New Roman"/>
          <w:sz w:val="24"/>
          <w:szCs w:val="24"/>
        </w:rPr>
        <w:t>,</w:t>
      </w:r>
      <w:r w:rsidR="00A7540C" w:rsidRPr="00A7540C">
        <w:rPr>
          <w:rFonts w:ascii="Times New Roman" w:hAnsi="Times New Roman" w:cs="Times New Roman"/>
          <w:sz w:val="24"/>
          <w:szCs w:val="24"/>
        </w:rPr>
        <w:t xml:space="preserve">9 </w:t>
      </w:r>
      <w:r w:rsidRPr="00D706C2">
        <w:rPr>
          <w:rFonts w:ascii="Times New Roman" w:hAnsi="Times New Roman" w:cs="Times New Roman"/>
          <w:sz w:val="24"/>
          <w:szCs w:val="24"/>
        </w:rPr>
        <w:t xml:space="preserve">miljoner kronor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 xml:space="preserve">Ramar för kommunstyrelsen och nämnderna fastställs till ett belopp på </w:t>
      </w:r>
      <w:r w:rsidR="00B76F18">
        <w:rPr>
          <w:rFonts w:ascii="Times New Roman" w:hAnsi="Times New Roman" w:cs="Times New Roman"/>
          <w:sz w:val="24"/>
          <w:szCs w:val="24"/>
        </w:rPr>
        <w:br/>
      </w:r>
      <w:r w:rsidR="00A7540C" w:rsidRPr="00A7540C">
        <w:rPr>
          <w:rFonts w:ascii="Times New Roman" w:hAnsi="Times New Roman" w:cs="Times New Roman"/>
          <w:sz w:val="24"/>
          <w:szCs w:val="24"/>
        </w:rPr>
        <w:t>4</w:t>
      </w:r>
      <w:r w:rsidR="00A7540C">
        <w:rPr>
          <w:rFonts w:ascii="Times New Roman" w:hAnsi="Times New Roman" w:cs="Times New Roman"/>
          <w:sz w:val="24"/>
          <w:szCs w:val="24"/>
        </w:rPr>
        <w:t> </w:t>
      </w:r>
      <w:r w:rsidR="00A7540C" w:rsidRPr="00A7540C">
        <w:rPr>
          <w:rFonts w:ascii="Times New Roman" w:hAnsi="Times New Roman" w:cs="Times New Roman"/>
          <w:sz w:val="24"/>
          <w:szCs w:val="24"/>
        </w:rPr>
        <w:t>636</w:t>
      </w:r>
      <w:r w:rsidR="00A7540C">
        <w:rPr>
          <w:rFonts w:ascii="Times New Roman" w:hAnsi="Times New Roman" w:cs="Times New Roman"/>
          <w:sz w:val="24"/>
          <w:szCs w:val="24"/>
        </w:rPr>
        <w:t>,</w:t>
      </w:r>
      <w:r w:rsidR="00A7540C" w:rsidRPr="00A7540C">
        <w:rPr>
          <w:rFonts w:ascii="Times New Roman" w:hAnsi="Times New Roman" w:cs="Times New Roman"/>
          <w:sz w:val="24"/>
          <w:szCs w:val="24"/>
        </w:rPr>
        <w:t xml:space="preserve">4 </w:t>
      </w:r>
      <w:r w:rsidRPr="00D706C2">
        <w:rPr>
          <w:rFonts w:ascii="Times New Roman" w:hAnsi="Times New Roman" w:cs="Times New Roman"/>
          <w:sz w:val="24"/>
          <w:szCs w:val="24"/>
        </w:rPr>
        <w:t>miljoner kronor som fördelas i enlighet med budgetdokumentet</w:t>
      </w:r>
      <w:r w:rsidR="00A7540C">
        <w:rPr>
          <w:rFonts w:ascii="Times New Roman" w:hAnsi="Times New Roman" w:cs="Times New Roman"/>
          <w:sz w:val="24"/>
          <w:szCs w:val="24"/>
        </w:rPr>
        <w:t xml:space="preserve"> med socialdemokraternas tillägg</w:t>
      </w:r>
      <w:r w:rsidRPr="00D706C2">
        <w:rPr>
          <w:rFonts w:ascii="Times New Roman" w:hAnsi="Times New Roman" w:cs="Times New Roman"/>
          <w:sz w:val="24"/>
          <w:szCs w:val="24"/>
        </w:rPr>
        <w:t xml:space="preserve">, varav kommunrevisionens ram är 2,544 miljoner kronor.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>Medel för oförutsedda händelser budgeteras till 10 miljoner kronor och fördelas med 5 miljoner till kommunfullmäktige, 3 miljoner till kommunstyrelsen och</w:t>
      </w:r>
      <w:r w:rsidR="00BC427A">
        <w:rPr>
          <w:rFonts w:ascii="Times New Roman" w:hAnsi="Times New Roman" w:cs="Times New Roman"/>
          <w:sz w:val="24"/>
          <w:szCs w:val="24"/>
        </w:rPr>
        <w:br/>
      </w:r>
      <w:r w:rsidRPr="00D706C2">
        <w:rPr>
          <w:rFonts w:ascii="Times New Roman" w:hAnsi="Times New Roman" w:cs="Times New Roman"/>
          <w:sz w:val="24"/>
          <w:szCs w:val="24"/>
        </w:rPr>
        <w:t xml:space="preserve">2 miljoner till kommunstyrelsens arbetsutskott.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 xml:space="preserve">Investeringsvolymen fastställs till 785,4 miljoner kronor netto och fastställs enligt budgetdokumentet.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 xml:space="preserve">Exploateringsvolymen fastställs till 47,5 miljoner kronor netto och fastställs enligt budgetdokumentet.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>Lokalplanen som är en del av investeringsvolymen fastställs och igångsättning av lokalprojekt 2018 och 2019 får startas upp uta</w:t>
      </w:r>
      <w:r>
        <w:rPr>
          <w:rFonts w:ascii="Times New Roman" w:hAnsi="Times New Roman" w:cs="Times New Roman"/>
          <w:sz w:val="24"/>
          <w:szCs w:val="24"/>
        </w:rPr>
        <w:t>n ytterligare politiska beslut.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>De ekonomiska styrprinciperna som finns</w:t>
      </w:r>
      <w:r>
        <w:rPr>
          <w:rFonts w:ascii="Times New Roman" w:hAnsi="Times New Roman" w:cs="Times New Roman"/>
          <w:sz w:val="24"/>
          <w:szCs w:val="24"/>
        </w:rPr>
        <w:t xml:space="preserve"> i budgetdokumentet fastställs.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 xml:space="preserve">Skattesatsen för 2018 fastställs oförändrat till 21,33 procent. </w:t>
      </w:r>
    </w:p>
    <w:p w:rsidR="00D706C2" w:rsidRDefault="00D706C2" w:rsidP="00D706C2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6C2">
        <w:rPr>
          <w:rFonts w:ascii="Times New Roman" w:hAnsi="Times New Roman" w:cs="Times New Roman"/>
          <w:sz w:val="24"/>
          <w:szCs w:val="24"/>
        </w:rPr>
        <w:t>Kommunstyrelsen får i uppdrag att omsätta befintliga lån när de förfaller, dock inom ett totalbelopp på 1 229 miljoner kronor.</w:t>
      </w:r>
      <w:r w:rsidR="00A7540C">
        <w:rPr>
          <w:rFonts w:ascii="Times New Roman" w:hAnsi="Times New Roman" w:cs="Times New Roman"/>
          <w:sz w:val="24"/>
          <w:szCs w:val="24"/>
        </w:rPr>
        <w:br/>
      </w:r>
    </w:p>
    <w:p w:rsidR="00A7540C" w:rsidRDefault="00A7540C" w:rsidP="00A7540C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40C" w:rsidRDefault="00A7540C" w:rsidP="00A7540C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Socialdemokraterna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7540C" w:rsidRPr="00662B36" w:rsidRDefault="00A7540C" w:rsidP="00A7540C">
      <w:pPr>
        <w:pStyle w:val="Liststycke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2B36">
        <w:rPr>
          <w:rFonts w:ascii="Times New Roman" w:hAnsi="Times New Roman" w:cs="Times New Roman"/>
          <w:i/>
          <w:sz w:val="24"/>
          <w:szCs w:val="24"/>
        </w:rPr>
        <w:t>Eva Borg</w:t>
      </w:r>
    </w:p>
    <w:sectPr w:rsidR="00A7540C" w:rsidRPr="00662B36" w:rsidSect="0011460C">
      <w:headerReference w:type="default" r:id="rId7"/>
      <w:pgSz w:w="11906" w:h="16838"/>
      <w:pgMar w:top="1560" w:right="2125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4D" w:rsidRDefault="000C764D" w:rsidP="000B6ECA">
      <w:pPr>
        <w:spacing w:after="0" w:line="240" w:lineRule="auto"/>
      </w:pPr>
      <w:r>
        <w:separator/>
      </w:r>
    </w:p>
  </w:endnote>
  <w:endnote w:type="continuationSeparator" w:id="0">
    <w:p w:rsidR="000C764D" w:rsidRDefault="000C764D" w:rsidP="000B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4D" w:rsidRDefault="000C764D" w:rsidP="000B6ECA">
      <w:pPr>
        <w:spacing w:after="0" w:line="240" w:lineRule="auto"/>
      </w:pPr>
      <w:r>
        <w:separator/>
      </w:r>
    </w:p>
  </w:footnote>
  <w:footnote w:type="continuationSeparator" w:id="0">
    <w:p w:rsidR="000C764D" w:rsidRDefault="000C764D" w:rsidP="000B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CA" w:rsidRDefault="00D6556B">
    <w:pPr>
      <w:pStyle w:val="Sidhuvud"/>
    </w:pPr>
    <w:r>
      <w:rPr>
        <w:noProof/>
        <w:lang w:eastAsia="sv-SE"/>
      </w:rPr>
      <w:drawing>
        <wp:inline distT="0" distB="0" distL="0" distR="0" wp14:anchorId="5FB0A195" wp14:editId="1633BA68">
          <wp:extent cx="3095624" cy="831606"/>
          <wp:effectExtent l="0" t="0" r="0" b="6985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amtidik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370" cy="8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B34"/>
    <w:multiLevelType w:val="hybridMultilevel"/>
    <w:tmpl w:val="10E0D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63D74"/>
    <w:multiLevelType w:val="hybridMultilevel"/>
    <w:tmpl w:val="B9E4E18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E56B8"/>
    <w:multiLevelType w:val="hybridMultilevel"/>
    <w:tmpl w:val="209C6B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420D"/>
    <w:multiLevelType w:val="hybridMultilevel"/>
    <w:tmpl w:val="7EA887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2B"/>
    <w:rsid w:val="00063D48"/>
    <w:rsid w:val="00065689"/>
    <w:rsid w:val="000A0825"/>
    <w:rsid w:val="000B6ECA"/>
    <w:rsid w:val="000C764D"/>
    <w:rsid w:val="0010182A"/>
    <w:rsid w:val="0010204A"/>
    <w:rsid w:val="00104C87"/>
    <w:rsid w:val="0011460C"/>
    <w:rsid w:val="00140063"/>
    <w:rsid w:val="00185EE4"/>
    <w:rsid w:val="001A479B"/>
    <w:rsid w:val="001C2198"/>
    <w:rsid w:val="002262F9"/>
    <w:rsid w:val="0027282B"/>
    <w:rsid w:val="00280A07"/>
    <w:rsid w:val="002A7D38"/>
    <w:rsid w:val="00305C88"/>
    <w:rsid w:val="003716E1"/>
    <w:rsid w:val="00373400"/>
    <w:rsid w:val="003934DB"/>
    <w:rsid w:val="00396F4B"/>
    <w:rsid w:val="003A4A37"/>
    <w:rsid w:val="003E3D99"/>
    <w:rsid w:val="003E7F23"/>
    <w:rsid w:val="004672D8"/>
    <w:rsid w:val="004D2169"/>
    <w:rsid w:val="00583AD6"/>
    <w:rsid w:val="005971F0"/>
    <w:rsid w:val="00614145"/>
    <w:rsid w:val="00662509"/>
    <w:rsid w:val="00662B36"/>
    <w:rsid w:val="006C6816"/>
    <w:rsid w:val="006E72BB"/>
    <w:rsid w:val="007047F6"/>
    <w:rsid w:val="0077083C"/>
    <w:rsid w:val="0077579A"/>
    <w:rsid w:val="00797927"/>
    <w:rsid w:val="007B1AC0"/>
    <w:rsid w:val="007D6524"/>
    <w:rsid w:val="008C34F7"/>
    <w:rsid w:val="00911E5F"/>
    <w:rsid w:val="00913AC4"/>
    <w:rsid w:val="009E4ADA"/>
    <w:rsid w:val="00A02EDE"/>
    <w:rsid w:val="00A3235D"/>
    <w:rsid w:val="00A72035"/>
    <w:rsid w:val="00A7540C"/>
    <w:rsid w:val="00AB0485"/>
    <w:rsid w:val="00AD29D7"/>
    <w:rsid w:val="00AF41E5"/>
    <w:rsid w:val="00B04E80"/>
    <w:rsid w:val="00B52C8A"/>
    <w:rsid w:val="00B76F18"/>
    <w:rsid w:val="00BC427A"/>
    <w:rsid w:val="00C423DB"/>
    <w:rsid w:val="00C65FF8"/>
    <w:rsid w:val="00CD5D7C"/>
    <w:rsid w:val="00CF50B0"/>
    <w:rsid w:val="00D37424"/>
    <w:rsid w:val="00D6556B"/>
    <w:rsid w:val="00D706C2"/>
    <w:rsid w:val="00DB278D"/>
    <w:rsid w:val="00DC1818"/>
    <w:rsid w:val="00E67BFA"/>
    <w:rsid w:val="00E90B72"/>
    <w:rsid w:val="00ED09CA"/>
    <w:rsid w:val="00EF31D0"/>
    <w:rsid w:val="00F04A8D"/>
    <w:rsid w:val="00F34BAF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16B54"/>
  <w15:docId w15:val="{B44293CC-C24A-4DD9-A8A1-48D6B2DF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EC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6ECA"/>
  </w:style>
  <w:style w:type="paragraph" w:styleId="Sidfot">
    <w:name w:val="footer"/>
    <w:basedOn w:val="Normal"/>
    <w:link w:val="SidfotChar"/>
    <w:uiPriority w:val="99"/>
    <w:unhideWhenUsed/>
    <w:rsid w:val="000B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6ECA"/>
  </w:style>
  <w:style w:type="paragraph" w:styleId="Liststycke">
    <w:name w:val="List Paragraph"/>
    <w:basedOn w:val="Normal"/>
    <w:uiPriority w:val="34"/>
    <w:qFormat/>
    <w:rsid w:val="00D7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Borg</dc:creator>
  <cp:lastModifiedBy>Eva Borg</cp:lastModifiedBy>
  <cp:revision>6</cp:revision>
  <cp:lastPrinted>2017-05-23T08:32:00Z</cp:lastPrinted>
  <dcterms:created xsi:type="dcterms:W3CDTF">2017-05-23T08:28:00Z</dcterms:created>
  <dcterms:modified xsi:type="dcterms:W3CDTF">2017-05-23T08:53:00Z</dcterms:modified>
</cp:coreProperties>
</file>